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70897" w14:textId="77777777" w:rsidR="004472F0" w:rsidRPr="004472F0" w:rsidRDefault="007C532C" w:rsidP="2AE0BB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="Century Gothic" w:eastAsia="Calibri" w:hAnsi="Century Gothic" w:cs="Calibri"/>
          <w:i/>
          <w:iCs/>
          <w:sz w:val="16"/>
          <w:szCs w:val="16"/>
          <w:lang w:eastAsia="en-US"/>
        </w:rPr>
      </w:pPr>
      <w:r>
        <w:rPr>
          <w:rFonts w:ascii="Century Gothic" w:eastAsia="Calibri" w:hAnsi="Century Gothic" w:cs="Calibri"/>
          <w:i/>
          <w:iCs/>
          <w:sz w:val="16"/>
          <w:szCs w:val="16"/>
          <w:lang w:eastAsia="en-US"/>
        </w:rPr>
        <w:t xml:space="preserve"> 4.2.2</w:t>
      </w:r>
      <w:r w:rsidR="004472F0" w:rsidRPr="2AE0BBD9">
        <w:rPr>
          <w:rFonts w:ascii="Century Gothic" w:eastAsia="Calibri" w:hAnsi="Century Gothic" w:cs="Calibri"/>
          <w:i/>
          <w:iCs/>
          <w:sz w:val="16"/>
          <w:szCs w:val="16"/>
          <w:lang w:eastAsia="en-US"/>
        </w:rPr>
        <w:t>– zał. 1 Wzór Harmonogramu wydatków wynikających z podpisanych umów w ramach budżetu państwa i budżetu środków europejskich</w:t>
      </w:r>
    </w:p>
    <w:p w14:paraId="407180AB" w14:textId="77777777" w:rsidR="004472F0" w:rsidRPr="004472F0" w:rsidRDefault="004472F0" w:rsidP="004472F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="Century Gothic" w:eastAsia="Calibri" w:hAnsi="Century Gothic" w:cs="Calibri"/>
          <w:bCs/>
          <w:sz w:val="16"/>
          <w:szCs w:val="16"/>
          <w:lang w:eastAsia="en-US"/>
        </w:rPr>
      </w:pPr>
      <w:r w:rsidRPr="004472F0">
        <w:rPr>
          <w:rFonts w:ascii="Century Gothic" w:eastAsia="Calibri" w:hAnsi="Century Gothic" w:cs="Calibri"/>
          <w:bCs/>
          <w:sz w:val="16"/>
          <w:szCs w:val="16"/>
          <w:lang w:eastAsia="en-US"/>
        </w:rPr>
        <w:t>Harmonogram wydatków nr … wynikających z podpisanych umów w ramach budżetu państwa i budżetu środków europejskich według stanu na dzień …</w:t>
      </w:r>
      <w:r w:rsidRPr="004472F0">
        <w:rPr>
          <w:rFonts w:ascii="Century Gothic" w:eastAsia="Calibri" w:hAnsi="Century Gothic" w:cs="Calibri"/>
          <w:bCs/>
          <w:sz w:val="16"/>
          <w:szCs w:val="16"/>
          <w:vertAlign w:val="superscript"/>
          <w:lang w:eastAsia="en-US"/>
        </w:rPr>
        <w:t>**)</w:t>
      </w:r>
      <w:r w:rsidRPr="004472F0">
        <w:rPr>
          <w:rFonts w:ascii="Century Gothic" w:eastAsia="Calibri" w:hAnsi="Century Gothic" w:cs="Calibri"/>
          <w:sz w:val="16"/>
          <w:szCs w:val="16"/>
          <w:lang w:eastAsia="en-US"/>
        </w:rPr>
        <w:t> </w:t>
      </w:r>
    </w:p>
    <w:tbl>
      <w:tblPr>
        <w:tblW w:w="16543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708"/>
        <w:gridCol w:w="709"/>
        <w:gridCol w:w="13"/>
        <w:gridCol w:w="647"/>
        <w:gridCol w:w="332"/>
        <w:gridCol w:w="439"/>
        <w:gridCol w:w="555"/>
        <w:gridCol w:w="316"/>
        <w:gridCol w:w="528"/>
        <w:gridCol w:w="7"/>
        <w:gridCol w:w="178"/>
        <w:gridCol w:w="382"/>
        <w:gridCol w:w="7"/>
        <w:gridCol w:w="320"/>
        <w:gridCol w:w="523"/>
        <w:gridCol w:w="7"/>
        <w:gridCol w:w="199"/>
        <w:gridCol w:w="708"/>
        <w:gridCol w:w="87"/>
        <w:gridCol w:w="567"/>
        <w:gridCol w:w="60"/>
        <w:gridCol w:w="726"/>
        <w:gridCol w:w="206"/>
        <w:gridCol w:w="497"/>
        <w:gridCol w:w="212"/>
        <w:gridCol w:w="850"/>
        <w:gridCol w:w="78"/>
        <w:gridCol w:w="617"/>
        <w:gridCol w:w="297"/>
        <w:gridCol w:w="766"/>
        <w:gridCol w:w="368"/>
        <w:gridCol w:w="330"/>
        <w:gridCol w:w="521"/>
        <w:gridCol w:w="487"/>
        <w:gridCol w:w="505"/>
        <w:gridCol w:w="541"/>
        <w:gridCol w:w="310"/>
        <w:gridCol w:w="85"/>
        <w:gridCol w:w="13"/>
      </w:tblGrid>
      <w:tr w:rsidR="004472F0" w:rsidRPr="004472F0" w14:paraId="2AE9A860" w14:textId="77777777" w:rsidTr="004472F0">
        <w:trPr>
          <w:gridAfter w:val="1"/>
          <w:wAfter w:w="13" w:type="dxa"/>
          <w:trHeight w:val="525"/>
        </w:trPr>
        <w:tc>
          <w:tcPr>
            <w:tcW w:w="3272" w:type="dxa"/>
            <w:gridSpan w:val="4"/>
            <w:shd w:val="clear" w:color="auto" w:fill="auto"/>
            <w:noWrap/>
          </w:tcPr>
          <w:p w14:paraId="5D61E49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Województwo:</w:t>
            </w:r>
          </w:p>
        </w:tc>
        <w:tc>
          <w:tcPr>
            <w:tcW w:w="647" w:type="dxa"/>
            <w:shd w:val="clear" w:color="auto" w:fill="auto"/>
            <w:noWrap/>
          </w:tcPr>
          <w:p w14:paraId="0F8BE8E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71" w:type="dxa"/>
            <w:gridSpan w:val="2"/>
            <w:shd w:val="clear" w:color="auto" w:fill="auto"/>
            <w:noWrap/>
          </w:tcPr>
          <w:p w14:paraId="05728A3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14:paraId="162C039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3193965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14:paraId="05FC896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3"/>
            <w:shd w:val="clear" w:color="auto" w:fill="auto"/>
          </w:tcPr>
          <w:p w14:paraId="4430654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14:paraId="0FA9158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14" w:type="dxa"/>
            <w:gridSpan w:val="3"/>
            <w:shd w:val="clear" w:color="auto" w:fill="auto"/>
          </w:tcPr>
          <w:p w14:paraId="64AAB3C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6" w:type="dxa"/>
            <w:shd w:val="clear" w:color="auto" w:fill="auto"/>
          </w:tcPr>
          <w:p w14:paraId="03BECE4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14:paraId="49FD3BF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2F30E7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17F800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5EF28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B973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34CED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F0720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53B23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3DE602B5" w14:textId="77777777" w:rsidTr="004472F0">
        <w:trPr>
          <w:gridAfter w:val="1"/>
          <w:wAfter w:w="13" w:type="dxa"/>
          <w:trHeight w:val="525"/>
        </w:trPr>
        <w:tc>
          <w:tcPr>
            <w:tcW w:w="3272" w:type="dxa"/>
            <w:gridSpan w:val="4"/>
            <w:shd w:val="clear" w:color="auto" w:fill="auto"/>
            <w:noWrap/>
            <w:hideMark/>
          </w:tcPr>
          <w:p w14:paraId="60ED390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 Rok</w:t>
            </w:r>
          </w:p>
        </w:tc>
        <w:tc>
          <w:tcPr>
            <w:tcW w:w="647" w:type="dxa"/>
            <w:shd w:val="clear" w:color="auto" w:fill="auto"/>
            <w:noWrap/>
            <w:hideMark/>
          </w:tcPr>
          <w:p w14:paraId="07B1865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771" w:type="dxa"/>
            <w:gridSpan w:val="2"/>
            <w:shd w:val="clear" w:color="auto" w:fill="auto"/>
            <w:noWrap/>
            <w:hideMark/>
          </w:tcPr>
          <w:p w14:paraId="407B149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871" w:type="dxa"/>
            <w:gridSpan w:val="2"/>
            <w:shd w:val="clear" w:color="auto" w:fill="auto"/>
            <w:hideMark/>
          </w:tcPr>
          <w:p w14:paraId="4CD2AB8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713" w:type="dxa"/>
            <w:gridSpan w:val="3"/>
            <w:shd w:val="clear" w:color="auto" w:fill="auto"/>
            <w:hideMark/>
          </w:tcPr>
          <w:p w14:paraId="490BCB8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709" w:type="dxa"/>
            <w:gridSpan w:val="3"/>
            <w:shd w:val="clear" w:color="auto" w:fill="auto"/>
            <w:hideMark/>
          </w:tcPr>
          <w:p w14:paraId="648C310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2025</w:t>
            </w:r>
          </w:p>
        </w:tc>
        <w:tc>
          <w:tcPr>
            <w:tcW w:w="729" w:type="dxa"/>
            <w:gridSpan w:val="3"/>
            <w:shd w:val="clear" w:color="auto" w:fill="auto"/>
            <w:hideMark/>
          </w:tcPr>
          <w:p w14:paraId="7141560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2026</w:t>
            </w:r>
          </w:p>
        </w:tc>
        <w:tc>
          <w:tcPr>
            <w:tcW w:w="708" w:type="dxa"/>
            <w:shd w:val="clear" w:color="auto" w:fill="auto"/>
            <w:hideMark/>
          </w:tcPr>
          <w:p w14:paraId="728DE96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2027</w:t>
            </w:r>
          </w:p>
        </w:tc>
        <w:tc>
          <w:tcPr>
            <w:tcW w:w="714" w:type="dxa"/>
            <w:gridSpan w:val="3"/>
            <w:shd w:val="clear" w:color="auto" w:fill="auto"/>
            <w:hideMark/>
          </w:tcPr>
          <w:p w14:paraId="49405B0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2028</w:t>
            </w:r>
          </w:p>
        </w:tc>
        <w:tc>
          <w:tcPr>
            <w:tcW w:w="726" w:type="dxa"/>
            <w:shd w:val="clear" w:color="auto" w:fill="auto"/>
            <w:hideMark/>
          </w:tcPr>
          <w:p w14:paraId="44F1EFF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2029</w:t>
            </w:r>
          </w:p>
        </w:tc>
        <w:tc>
          <w:tcPr>
            <w:tcW w:w="703" w:type="dxa"/>
            <w:gridSpan w:val="2"/>
            <w:shd w:val="clear" w:color="auto" w:fill="auto"/>
            <w:hideMark/>
          </w:tcPr>
          <w:p w14:paraId="108ED1D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2030</w:t>
            </w: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  <w:shd w:val="clear" w:color="auto" w:fill="auto"/>
            <w:hideMark/>
          </w:tcPr>
          <w:p w14:paraId="5213C33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2021-2030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B343C9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0453A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090FD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B2A37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361B0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B856C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110A11E5" w14:textId="77777777" w:rsidTr="004472F0">
        <w:trPr>
          <w:gridAfter w:val="1"/>
          <w:wAfter w:w="13" w:type="dxa"/>
          <w:trHeight w:val="242"/>
        </w:trPr>
        <w:tc>
          <w:tcPr>
            <w:tcW w:w="3272" w:type="dxa"/>
            <w:gridSpan w:val="4"/>
            <w:shd w:val="clear" w:color="auto" w:fill="auto"/>
            <w:hideMark/>
          </w:tcPr>
          <w:p w14:paraId="3C02C19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Budżet środków europejskich – EFRR</w:t>
            </w:r>
          </w:p>
        </w:tc>
        <w:tc>
          <w:tcPr>
            <w:tcW w:w="647" w:type="dxa"/>
            <w:shd w:val="clear" w:color="auto" w:fill="auto"/>
          </w:tcPr>
          <w:p w14:paraId="50CA27B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71" w:type="dxa"/>
            <w:gridSpan w:val="2"/>
            <w:shd w:val="clear" w:color="auto" w:fill="auto"/>
            <w:noWrap/>
          </w:tcPr>
          <w:p w14:paraId="766220C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14:paraId="2D90137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0B4867D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3"/>
            <w:shd w:val="clear" w:color="auto" w:fill="auto"/>
            <w:noWrap/>
          </w:tcPr>
          <w:p w14:paraId="73C5981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3"/>
            <w:shd w:val="clear" w:color="auto" w:fill="auto"/>
          </w:tcPr>
          <w:p w14:paraId="7E68D8D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14:paraId="175471C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4" w:type="dxa"/>
            <w:gridSpan w:val="3"/>
            <w:shd w:val="clear" w:color="auto" w:fill="auto"/>
            <w:noWrap/>
          </w:tcPr>
          <w:p w14:paraId="1D9D8A8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6" w:type="dxa"/>
            <w:shd w:val="clear" w:color="auto" w:fill="auto"/>
          </w:tcPr>
          <w:p w14:paraId="3FD82F7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14:paraId="63A1BA9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</w:tcPr>
          <w:p w14:paraId="4E7F8B2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E09D9F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AC1A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E4DC7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BB50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8C8CB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FEDA5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60AD7B5B" w14:textId="77777777" w:rsidTr="004472F0">
        <w:trPr>
          <w:gridAfter w:val="1"/>
          <w:wAfter w:w="13" w:type="dxa"/>
          <w:trHeight w:val="260"/>
        </w:trPr>
        <w:tc>
          <w:tcPr>
            <w:tcW w:w="3272" w:type="dxa"/>
            <w:gridSpan w:val="4"/>
            <w:shd w:val="clear" w:color="auto" w:fill="auto"/>
            <w:hideMark/>
          </w:tcPr>
          <w:p w14:paraId="4A5D481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Budżet środków europejskich – EFS+</w:t>
            </w:r>
          </w:p>
        </w:tc>
        <w:tc>
          <w:tcPr>
            <w:tcW w:w="647" w:type="dxa"/>
            <w:shd w:val="clear" w:color="auto" w:fill="auto"/>
          </w:tcPr>
          <w:p w14:paraId="77A2B81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71" w:type="dxa"/>
            <w:gridSpan w:val="2"/>
            <w:shd w:val="clear" w:color="auto" w:fill="auto"/>
            <w:noWrap/>
          </w:tcPr>
          <w:p w14:paraId="387E787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shd w:val="clear" w:color="auto" w:fill="auto"/>
          </w:tcPr>
          <w:p w14:paraId="66DF789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3" w:type="dxa"/>
            <w:gridSpan w:val="3"/>
            <w:shd w:val="clear" w:color="auto" w:fill="auto"/>
          </w:tcPr>
          <w:p w14:paraId="262133A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3"/>
            <w:shd w:val="clear" w:color="auto" w:fill="auto"/>
            <w:noWrap/>
          </w:tcPr>
          <w:p w14:paraId="62C6A95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3"/>
            <w:shd w:val="clear" w:color="auto" w:fill="auto"/>
          </w:tcPr>
          <w:p w14:paraId="7A5B402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14:paraId="19B7FD7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4" w:type="dxa"/>
            <w:gridSpan w:val="3"/>
            <w:shd w:val="clear" w:color="auto" w:fill="auto"/>
            <w:noWrap/>
          </w:tcPr>
          <w:p w14:paraId="4282AE9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6" w:type="dxa"/>
            <w:shd w:val="clear" w:color="auto" w:fill="auto"/>
          </w:tcPr>
          <w:p w14:paraId="2A70CF3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14:paraId="44C959B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40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</w:tcPr>
          <w:p w14:paraId="7B830C2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D75419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62954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0580A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25B24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343FC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8093A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652DC76E" w14:textId="77777777" w:rsidTr="004472F0">
        <w:trPr>
          <w:gridAfter w:val="1"/>
          <w:wAfter w:w="13" w:type="dxa"/>
          <w:trHeight w:val="315"/>
        </w:trPr>
        <w:tc>
          <w:tcPr>
            <w:tcW w:w="3272" w:type="dxa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14:paraId="7A623E7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Budżet państwa – finansowanie wkładu krajowego – EFRR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shd w:val="clear" w:color="auto" w:fill="auto"/>
          </w:tcPr>
          <w:p w14:paraId="2603C82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22677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E9391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4126E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7EB1E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7ADA8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471E6C6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323CF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</w:tcPr>
          <w:p w14:paraId="235A498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C423C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40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C56D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CBB502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FE421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3AD52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10471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83CB8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6D8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34C28D70" w14:textId="77777777" w:rsidTr="004472F0">
        <w:trPr>
          <w:gridAfter w:val="1"/>
          <w:wAfter w:w="13" w:type="dxa"/>
          <w:trHeight w:val="315"/>
        </w:trPr>
        <w:tc>
          <w:tcPr>
            <w:tcW w:w="32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48BCA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 xml:space="preserve">Budżet państwa – finansowanie wkładu krajowego – EFS+ </w:t>
            </w:r>
          </w:p>
        </w:tc>
        <w:tc>
          <w:tcPr>
            <w:tcW w:w="647" w:type="dxa"/>
            <w:tcBorders>
              <w:bottom w:val="single" w:sz="4" w:space="0" w:color="auto"/>
            </w:tcBorders>
            <w:shd w:val="clear" w:color="auto" w:fill="auto"/>
          </w:tcPr>
          <w:p w14:paraId="097AFA0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D7062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14130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2B065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9E97F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3985B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5FCBE89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A7CA2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shd w:val="clear" w:color="auto" w:fill="auto"/>
          </w:tcPr>
          <w:p w14:paraId="3C02B1A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652C3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40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DA20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51CD56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33D6D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C5CAB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FE11A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F7878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176D2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34B661AF" w14:textId="77777777" w:rsidTr="004472F0">
        <w:trPr>
          <w:gridAfter w:val="1"/>
          <w:wAfter w:w="13" w:type="dxa"/>
          <w:trHeight w:val="315"/>
        </w:trPr>
        <w:tc>
          <w:tcPr>
            <w:tcW w:w="32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8E49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Budżet państwa – pomoc techniczna – EFRR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6831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F19F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2E23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CD2D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03AF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2376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4039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AB94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1E70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9C20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64EE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F3CE5A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422DC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E3E2E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853C3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640AE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043D7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332D2457" w14:textId="77777777" w:rsidTr="004472F0">
        <w:trPr>
          <w:gridAfter w:val="1"/>
          <w:wAfter w:w="13" w:type="dxa"/>
          <w:trHeight w:val="315"/>
        </w:trPr>
        <w:tc>
          <w:tcPr>
            <w:tcW w:w="32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E488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Budżet państwa – pomoc techniczna – EFS+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1F1C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4839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8B86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6457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4CDF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E326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F8F2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4865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1AA8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762A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1165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89391E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51138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66D5E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28805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D074C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1BEBA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01F80837" w14:textId="77777777" w:rsidTr="004472F0">
        <w:trPr>
          <w:gridAfter w:val="1"/>
          <w:wAfter w:w="13" w:type="dxa"/>
          <w:trHeight w:val="315"/>
        </w:trPr>
        <w:tc>
          <w:tcPr>
            <w:tcW w:w="327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7E50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SUMA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981E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93E4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70EF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53BF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B768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02C6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37CA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2C0D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D5A6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1771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248C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8DEE69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400E4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70D68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E36C0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B4716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7072F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1728CB67" w14:textId="77777777" w:rsidTr="004472F0">
        <w:trPr>
          <w:gridAfter w:val="1"/>
          <w:wAfter w:w="13" w:type="dxa"/>
          <w:trHeight w:val="315"/>
        </w:trPr>
        <w:tc>
          <w:tcPr>
            <w:tcW w:w="3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35FD15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DEFBD2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38158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9F854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C90AC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026A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C88A4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6D679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2BBC4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E2170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9951D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E55BB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FCD85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057A4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30870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B8E8D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C95D0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02454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1B68E05B" w14:textId="77777777" w:rsidTr="004472F0">
        <w:trPr>
          <w:gridAfter w:val="1"/>
          <w:wAfter w:w="13" w:type="dxa"/>
          <w:trHeight w:val="315"/>
        </w:trPr>
        <w:tc>
          <w:tcPr>
            <w:tcW w:w="3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FE5A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W tym rok:</w:t>
            </w: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vertAlign w:val="superscript"/>
                <w:lang w:eastAsia="en-US"/>
              </w:rPr>
              <w:t>*</w:t>
            </w:r>
            <w:r w:rsidRPr="004472F0">
              <w:rPr>
                <w:rFonts w:ascii="Century Gothic" w:eastAsia="Calibri" w:hAnsi="Century Gothic" w:cs="Calibri"/>
                <w:sz w:val="16"/>
                <w:szCs w:val="16"/>
                <w:vertAlign w:val="superscript"/>
                <w:lang w:eastAsia="en-US"/>
              </w:rPr>
              <w:t>)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9996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7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3AEA93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9E373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B8EE1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93535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F0AF5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83266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65CF3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CAF32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DF034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8D61A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E9347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8E946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E0A8F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EA1E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56387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C2133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14C548C5" w14:textId="77777777" w:rsidTr="004472F0">
        <w:trPr>
          <w:gridAfter w:val="1"/>
          <w:wAfter w:w="13" w:type="dxa"/>
          <w:trHeight w:val="315"/>
        </w:trPr>
        <w:tc>
          <w:tcPr>
            <w:tcW w:w="3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173CAB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233B4A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4A6480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A261AF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E5818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9A7AF7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102B59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FFCD0B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0DF260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BC229E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2CED44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3B221D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3CA5AC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50A65C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AF0691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3FBE48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17BEFB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AA8B21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6AA697A4" w14:textId="77777777" w:rsidTr="004472F0">
        <w:trPr>
          <w:trHeight w:val="330"/>
        </w:trPr>
        <w:tc>
          <w:tcPr>
            <w:tcW w:w="16543" w:type="dxa"/>
            <w:gridSpan w:val="40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F855F5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BUDŻET ŚRODKÓW EUROPEJSKICH</w:t>
            </w:r>
          </w:p>
        </w:tc>
      </w:tr>
      <w:tr w:rsidR="004472F0" w:rsidRPr="004472F0" w14:paraId="1ADF44B1" w14:textId="77777777" w:rsidTr="004472F0">
        <w:trPr>
          <w:gridAfter w:val="2"/>
          <w:wAfter w:w="98" w:type="dxa"/>
          <w:trHeight w:val="765"/>
        </w:trPr>
        <w:tc>
          <w:tcPr>
            <w:tcW w:w="1842" w:type="dxa"/>
            <w:shd w:val="clear" w:color="auto" w:fill="auto"/>
            <w:hideMark/>
          </w:tcPr>
          <w:p w14:paraId="14145A1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Instytucja podpisująca umowy z beneficjentami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BD1640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Część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AF7061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Dział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51B12D9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Rozdział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152FE60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Paragraf</w:t>
            </w:r>
          </w:p>
        </w:tc>
        <w:tc>
          <w:tcPr>
            <w:tcW w:w="851" w:type="dxa"/>
            <w:gridSpan w:val="3"/>
            <w:shd w:val="clear" w:color="auto" w:fill="auto"/>
            <w:hideMark/>
          </w:tcPr>
          <w:p w14:paraId="6997ABD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styczeń</w:t>
            </w:r>
          </w:p>
        </w:tc>
        <w:tc>
          <w:tcPr>
            <w:tcW w:w="567" w:type="dxa"/>
            <w:gridSpan w:val="3"/>
            <w:shd w:val="clear" w:color="auto" w:fill="auto"/>
            <w:hideMark/>
          </w:tcPr>
          <w:p w14:paraId="7AA97F5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luty</w:t>
            </w:r>
          </w:p>
        </w:tc>
        <w:tc>
          <w:tcPr>
            <w:tcW w:w="850" w:type="dxa"/>
            <w:gridSpan w:val="3"/>
            <w:shd w:val="clear" w:color="auto" w:fill="auto"/>
            <w:hideMark/>
          </w:tcPr>
          <w:p w14:paraId="5387646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marzec</w:t>
            </w:r>
          </w:p>
        </w:tc>
        <w:tc>
          <w:tcPr>
            <w:tcW w:w="994" w:type="dxa"/>
            <w:gridSpan w:val="3"/>
            <w:shd w:val="clear" w:color="auto" w:fill="auto"/>
            <w:hideMark/>
          </w:tcPr>
          <w:p w14:paraId="0C23B2F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kwiecień</w:t>
            </w:r>
          </w:p>
        </w:tc>
        <w:tc>
          <w:tcPr>
            <w:tcW w:w="567" w:type="dxa"/>
            <w:shd w:val="clear" w:color="auto" w:fill="auto"/>
            <w:hideMark/>
          </w:tcPr>
          <w:p w14:paraId="5096592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maj</w:t>
            </w:r>
          </w:p>
        </w:tc>
        <w:tc>
          <w:tcPr>
            <w:tcW w:w="992" w:type="dxa"/>
            <w:gridSpan w:val="3"/>
            <w:shd w:val="clear" w:color="auto" w:fill="auto"/>
            <w:hideMark/>
          </w:tcPr>
          <w:p w14:paraId="32E6B3F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czerwiec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793B8B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lipiec</w:t>
            </w:r>
          </w:p>
        </w:tc>
        <w:tc>
          <w:tcPr>
            <w:tcW w:w="850" w:type="dxa"/>
            <w:shd w:val="clear" w:color="auto" w:fill="auto"/>
            <w:hideMark/>
          </w:tcPr>
          <w:p w14:paraId="5921389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sierpień</w:t>
            </w:r>
          </w:p>
        </w:tc>
        <w:tc>
          <w:tcPr>
            <w:tcW w:w="992" w:type="dxa"/>
            <w:gridSpan w:val="3"/>
            <w:shd w:val="clear" w:color="auto" w:fill="auto"/>
            <w:hideMark/>
          </w:tcPr>
          <w:p w14:paraId="6A84CDF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wrzesień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14:paraId="03DEB07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październik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14:paraId="1125558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listopad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604EAC4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grudzień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14:paraId="4534EFC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Razem</w:t>
            </w:r>
          </w:p>
        </w:tc>
      </w:tr>
      <w:tr w:rsidR="004472F0" w:rsidRPr="004472F0" w14:paraId="580F77DB" w14:textId="77777777" w:rsidTr="004472F0">
        <w:trPr>
          <w:gridAfter w:val="2"/>
          <w:wAfter w:w="98" w:type="dxa"/>
          <w:trHeight w:val="300"/>
        </w:trPr>
        <w:tc>
          <w:tcPr>
            <w:tcW w:w="1842" w:type="dxa"/>
            <w:shd w:val="clear" w:color="auto" w:fill="auto"/>
            <w:noWrap/>
            <w:hideMark/>
          </w:tcPr>
          <w:p w14:paraId="025AF1E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75FED5D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C5EE91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7021AAB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569F1CA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14:paraId="311A009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4D94775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53B42FE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shd w:val="clear" w:color="auto" w:fill="auto"/>
            <w:noWrap/>
          </w:tcPr>
          <w:p w14:paraId="429FB50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03F1634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5E7B67E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3F4EB89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4A0CCD0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6823552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2E865C1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7387843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30E7419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32CC060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3301104F" w14:textId="77777777" w:rsidTr="004472F0">
        <w:trPr>
          <w:gridAfter w:val="2"/>
          <w:wAfter w:w="98" w:type="dxa"/>
          <w:trHeight w:val="315"/>
        </w:trPr>
        <w:tc>
          <w:tcPr>
            <w:tcW w:w="1842" w:type="dxa"/>
            <w:shd w:val="clear" w:color="auto" w:fill="auto"/>
            <w:noWrap/>
            <w:hideMark/>
          </w:tcPr>
          <w:p w14:paraId="6475F36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1C08D23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975B9F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546AEED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255AD42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14:paraId="288AA32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69A2031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075D166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shd w:val="clear" w:color="auto" w:fill="auto"/>
            <w:noWrap/>
          </w:tcPr>
          <w:p w14:paraId="1930EB6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04C35F3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56281BB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5BBD174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00339F3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576EF9C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5772605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59E64E7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735DA7F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6B017C0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1932D8D5" w14:textId="77777777" w:rsidTr="004472F0">
        <w:trPr>
          <w:gridAfter w:val="2"/>
          <w:wAfter w:w="98" w:type="dxa"/>
          <w:trHeight w:val="315"/>
        </w:trPr>
        <w:tc>
          <w:tcPr>
            <w:tcW w:w="5245" w:type="dxa"/>
            <w:gridSpan w:val="8"/>
            <w:shd w:val="clear" w:color="auto" w:fill="auto"/>
            <w:noWrap/>
            <w:hideMark/>
          </w:tcPr>
          <w:p w14:paraId="4ADB7DD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right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Instytucja  SUMA:</w:t>
            </w:r>
          </w:p>
        </w:tc>
        <w:tc>
          <w:tcPr>
            <w:tcW w:w="844" w:type="dxa"/>
            <w:gridSpan w:val="2"/>
            <w:shd w:val="clear" w:color="auto" w:fill="auto"/>
            <w:noWrap/>
          </w:tcPr>
          <w:p w14:paraId="6177847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4121772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3BE546F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01" w:type="dxa"/>
            <w:gridSpan w:val="4"/>
            <w:shd w:val="clear" w:color="auto" w:fill="auto"/>
            <w:noWrap/>
          </w:tcPr>
          <w:p w14:paraId="65E17C1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1661E42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4479B02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0B67FD7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2F74BA7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2C2346F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60657D3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308195E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765F859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4995F70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5A0A26F9" w14:textId="77777777" w:rsidTr="004472F0">
        <w:trPr>
          <w:gridAfter w:val="2"/>
          <w:wAfter w:w="98" w:type="dxa"/>
          <w:trHeight w:val="300"/>
        </w:trPr>
        <w:tc>
          <w:tcPr>
            <w:tcW w:w="1842" w:type="dxa"/>
            <w:shd w:val="clear" w:color="auto" w:fill="auto"/>
            <w:noWrap/>
            <w:hideMark/>
          </w:tcPr>
          <w:p w14:paraId="4EB51E9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1562B3E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69CC89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47C70AC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39F4BB7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14:paraId="7CC9DD1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6734838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64A7357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shd w:val="clear" w:color="auto" w:fill="auto"/>
            <w:noWrap/>
          </w:tcPr>
          <w:p w14:paraId="7DBA615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7234CA9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6E4C5B5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025A09A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53302F4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7A9326D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7A46DC3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0B7B854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1CB5819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7A3839B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0DACF763" w14:textId="77777777" w:rsidTr="004472F0">
        <w:trPr>
          <w:gridAfter w:val="2"/>
          <w:wAfter w:w="98" w:type="dxa"/>
          <w:trHeight w:val="315"/>
        </w:trPr>
        <w:tc>
          <w:tcPr>
            <w:tcW w:w="1842" w:type="dxa"/>
            <w:shd w:val="clear" w:color="auto" w:fill="auto"/>
            <w:noWrap/>
            <w:hideMark/>
          </w:tcPr>
          <w:p w14:paraId="5285F90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78B00BF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4C8BF7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7465972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7865E24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14:paraId="77A7AA7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7643993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1A5A4BF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shd w:val="clear" w:color="auto" w:fill="auto"/>
            <w:noWrap/>
          </w:tcPr>
          <w:p w14:paraId="1521335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35BBB76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7D77844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6D1A181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1D1B201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34AA13C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7BC6815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095C55E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36581F1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6DAC7FB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40FB404C" w14:textId="77777777" w:rsidTr="004472F0">
        <w:trPr>
          <w:gridAfter w:val="2"/>
          <w:wAfter w:w="98" w:type="dxa"/>
          <w:trHeight w:val="315"/>
        </w:trPr>
        <w:tc>
          <w:tcPr>
            <w:tcW w:w="5245" w:type="dxa"/>
            <w:gridSpan w:val="8"/>
            <w:shd w:val="clear" w:color="auto" w:fill="auto"/>
            <w:noWrap/>
            <w:hideMark/>
          </w:tcPr>
          <w:p w14:paraId="3F9B4B5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right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Instytucja  SUMA:</w:t>
            </w:r>
          </w:p>
        </w:tc>
        <w:tc>
          <w:tcPr>
            <w:tcW w:w="844" w:type="dxa"/>
            <w:gridSpan w:val="2"/>
            <w:shd w:val="clear" w:color="auto" w:fill="auto"/>
            <w:noWrap/>
          </w:tcPr>
          <w:p w14:paraId="43A5E8D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4EE1C48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463DAC7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01" w:type="dxa"/>
            <w:gridSpan w:val="4"/>
            <w:shd w:val="clear" w:color="auto" w:fill="auto"/>
            <w:noWrap/>
          </w:tcPr>
          <w:p w14:paraId="470E0BE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00EB590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5FC2957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46EDCE9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2C1BC85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40E21FC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3DEAE60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778732E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18B8564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72D3C36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71F4E903" w14:textId="77777777" w:rsidTr="004472F0">
        <w:trPr>
          <w:gridAfter w:val="2"/>
          <w:wAfter w:w="98" w:type="dxa"/>
          <w:trHeight w:val="315"/>
        </w:trPr>
        <w:tc>
          <w:tcPr>
            <w:tcW w:w="5245" w:type="dxa"/>
            <w:gridSpan w:val="8"/>
            <w:shd w:val="clear" w:color="auto" w:fill="auto"/>
            <w:noWrap/>
            <w:hideMark/>
          </w:tcPr>
          <w:p w14:paraId="01DE785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right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 xml:space="preserve">SUMA: </w:t>
            </w:r>
          </w:p>
        </w:tc>
        <w:tc>
          <w:tcPr>
            <w:tcW w:w="844" w:type="dxa"/>
            <w:gridSpan w:val="2"/>
            <w:shd w:val="clear" w:color="auto" w:fill="auto"/>
            <w:noWrap/>
          </w:tcPr>
          <w:p w14:paraId="4EBBFF3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1D3BD29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1B0B501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01" w:type="dxa"/>
            <w:gridSpan w:val="4"/>
            <w:shd w:val="clear" w:color="auto" w:fill="auto"/>
            <w:noWrap/>
          </w:tcPr>
          <w:p w14:paraId="1C0B41C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76E7C34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343ADC3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511F4C5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38C0E3C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5AEEFCE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1D69A2F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789E485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6B49B3D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05859D6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</w:tr>
      <w:tr w:rsidR="004472F0" w:rsidRPr="004472F0" w14:paraId="0A0A18DD" w14:textId="77777777" w:rsidTr="004472F0">
        <w:trPr>
          <w:trHeight w:val="330"/>
        </w:trPr>
        <w:tc>
          <w:tcPr>
            <w:tcW w:w="16543" w:type="dxa"/>
            <w:gridSpan w:val="40"/>
            <w:shd w:val="clear" w:color="auto" w:fill="auto"/>
            <w:noWrap/>
            <w:hideMark/>
          </w:tcPr>
          <w:p w14:paraId="5B9BFB7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BUDŻET PAŃSTWA - FINANSOWANIE</w:t>
            </w: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WKŁADU KRAJOWEGO</w:t>
            </w:r>
          </w:p>
        </w:tc>
      </w:tr>
      <w:tr w:rsidR="004472F0" w:rsidRPr="004472F0" w14:paraId="61C124F5" w14:textId="77777777" w:rsidTr="004472F0">
        <w:trPr>
          <w:gridAfter w:val="2"/>
          <w:wAfter w:w="98" w:type="dxa"/>
          <w:trHeight w:val="765"/>
        </w:trPr>
        <w:tc>
          <w:tcPr>
            <w:tcW w:w="1842" w:type="dxa"/>
            <w:shd w:val="clear" w:color="auto" w:fill="auto"/>
            <w:hideMark/>
          </w:tcPr>
          <w:p w14:paraId="40687E9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lastRenderedPageBreak/>
              <w:t>Instytucja podpisująca umowy z beneficjentami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03CD82C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Część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E1F0C4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Dział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0826963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Rozdział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4B5CE1F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Paragraf</w:t>
            </w:r>
          </w:p>
        </w:tc>
        <w:tc>
          <w:tcPr>
            <w:tcW w:w="851" w:type="dxa"/>
            <w:gridSpan w:val="3"/>
            <w:shd w:val="clear" w:color="auto" w:fill="auto"/>
            <w:hideMark/>
          </w:tcPr>
          <w:p w14:paraId="4556A15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styczeń</w:t>
            </w:r>
          </w:p>
        </w:tc>
        <w:tc>
          <w:tcPr>
            <w:tcW w:w="567" w:type="dxa"/>
            <w:gridSpan w:val="3"/>
            <w:shd w:val="clear" w:color="auto" w:fill="auto"/>
            <w:hideMark/>
          </w:tcPr>
          <w:p w14:paraId="27787F2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luty</w:t>
            </w:r>
          </w:p>
        </w:tc>
        <w:tc>
          <w:tcPr>
            <w:tcW w:w="850" w:type="dxa"/>
            <w:gridSpan w:val="3"/>
            <w:shd w:val="clear" w:color="auto" w:fill="auto"/>
            <w:hideMark/>
          </w:tcPr>
          <w:p w14:paraId="54B3521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marzec</w:t>
            </w:r>
          </w:p>
        </w:tc>
        <w:tc>
          <w:tcPr>
            <w:tcW w:w="994" w:type="dxa"/>
            <w:gridSpan w:val="3"/>
            <w:shd w:val="clear" w:color="auto" w:fill="auto"/>
            <w:hideMark/>
          </w:tcPr>
          <w:p w14:paraId="7E60078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kwiecień</w:t>
            </w:r>
          </w:p>
        </w:tc>
        <w:tc>
          <w:tcPr>
            <w:tcW w:w="567" w:type="dxa"/>
            <w:shd w:val="clear" w:color="auto" w:fill="auto"/>
            <w:hideMark/>
          </w:tcPr>
          <w:p w14:paraId="450EA0F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maj</w:t>
            </w:r>
          </w:p>
        </w:tc>
        <w:tc>
          <w:tcPr>
            <w:tcW w:w="992" w:type="dxa"/>
            <w:gridSpan w:val="3"/>
            <w:shd w:val="clear" w:color="auto" w:fill="auto"/>
            <w:hideMark/>
          </w:tcPr>
          <w:p w14:paraId="5D41D73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czerwiec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41E9DDE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lipiec</w:t>
            </w:r>
          </w:p>
        </w:tc>
        <w:tc>
          <w:tcPr>
            <w:tcW w:w="850" w:type="dxa"/>
            <w:shd w:val="clear" w:color="auto" w:fill="auto"/>
            <w:hideMark/>
          </w:tcPr>
          <w:p w14:paraId="43F3A67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sierpień</w:t>
            </w:r>
          </w:p>
        </w:tc>
        <w:tc>
          <w:tcPr>
            <w:tcW w:w="992" w:type="dxa"/>
            <w:gridSpan w:val="3"/>
            <w:shd w:val="clear" w:color="auto" w:fill="auto"/>
            <w:hideMark/>
          </w:tcPr>
          <w:p w14:paraId="7546D7A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wrzesień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14:paraId="39CB53F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październik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14:paraId="48611D2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listopad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50A7FC4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grudzień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14:paraId="578699A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Razem</w:t>
            </w:r>
          </w:p>
        </w:tc>
      </w:tr>
      <w:tr w:rsidR="004472F0" w:rsidRPr="004472F0" w14:paraId="08AF9373" w14:textId="77777777" w:rsidTr="004472F0">
        <w:trPr>
          <w:gridAfter w:val="2"/>
          <w:wAfter w:w="98" w:type="dxa"/>
          <w:trHeight w:val="300"/>
        </w:trPr>
        <w:tc>
          <w:tcPr>
            <w:tcW w:w="1842" w:type="dxa"/>
            <w:shd w:val="clear" w:color="auto" w:fill="auto"/>
            <w:noWrap/>
            <w:hideMark/>
          </w:tcPr>
          <w:p w14:paraId="49B3B8E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4472F0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0ECA217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4472F0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B734D2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4472F0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11642A2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4472F0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4AB241E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4472F0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14:paraId="33983BE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723ECAB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6DF4628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shd w:val="clear" w:color="auto" w:fill="auto"/>
            <w:noWrap/>
          </w:tcPr>
          <w:p w14:paraId="5374421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2E1821A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6ECEFCF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15CAB97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1D3AC7B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730C0F5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30B488D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18F2880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2B59724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2181B95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5B9B610C" w14:textId="77777777" w:rsidTr="004472F0">
        <w:trPr>
          <w:gridAfter w:val="2"/>
          <w:wAfter w:w="98" w:type="dxa"/>
          <w:trHeight w:val="315"/>
        </w:trPr>
        <w:tc>
          <w:tcPr>
            <w:tcW w:w="1842" w:type="dxa"/>
            <w:shd w:val="clear" w:color="auto" w:fill="auto"/>
            <w:noWrap/>
            <w:hideMark/>
          </w:tcPr>
          <w:p w14:paraId="52B864A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4472F0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06F9B47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4472F0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48CADE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4472F0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13F8D9C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4472F0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4CC8679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4472F0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14:paraId="3F3BB93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713D623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5AEF00F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shd w:val="clear" w:color="auto" w:fill="auto"/>
            <w:noWrap/>
          </w:tcPr>
          <w:p w14:paraId="1E05347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48BB65B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58391FA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22810AA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4B82D4E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752F78A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3933FEA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1ABDF74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04C3729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5910265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073446D2" w14:textId="77777777" w:rsidTr="004472F0">
        <w:trPr>
          <w:gridAfter w:val="2"/>
          <w:wAfter w:w="98" w:type="dxa"/>
          <w:trHeight w:val="315"/>
        </w:trPr>
        <w:tc>
          <w:tcPr>
            <w:tcW w:w="5245" w:type="dxa"/>
            <w:gridSpan w:val="8"/>
            <w:shd w:val="clear" w:color="auto" w:fill="auto"/>
            <w:noWrap/>
            <w:hideMark/>
          </w:tcPr>
          <w:p w14:paraId="72E6DED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right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Instytucja  SUMA:</w:t>
            </w:r>
          </w:p>
        </w:tc>
        <w:tc>
          <w:tcPr>
            <w:tcW w:w="844" w:type="dxa"/>
            <w:gridSpan w:val="2"/>
            <w:shd w:val="clear" w:color="auto" w:fill="auto"/>
            <w:noWrap/>
          </w:tcPr>
          <w:p w14:paraId="1E0034B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08F2994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5DEE57D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01" w:type="dxa"/>
            <w:gridSpan w:val="4"/>
            <w:shd w:val="clear" w:color="auto" w:fill="auto"/>
            <w:noWrap/>
          </w:tcPr>
          <w:p w14:paraId="1BAC84E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447496A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47C41F4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49F0600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25A19F3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4466390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20A5B96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10C6565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23EA609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7187F0F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</w:tr>
      <w:tr w:rsidR="004472F0" w:rsidRPr="004472F0" w14:paraId="7941F9CC" w14:textId="77777777" w:rsidTr="004472F0">
        <w:trPr>
          <w:gridAfter w:val="2"/>
          <w:wAfter w:w="98" w:type="dxa"/>
          <w:trHeight w:val="300"/>
        </w:trPr>
        <w:tc>
          <w:tcPr>
            <w:tcW w:w="1842" w:type="dxa"/>
            <w:shd w:val="clear" w:color="auto" w:fill="auto"/>
            <w:noWrap/>
            <w:hideMark/>
          </w:tcPr>
          <w:p w14:paraId="7B8D88F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7FCCE2D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227546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69DDEED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021FF4C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14:paraId="1EFE9E9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291692A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6203BC1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shd w:val="clear" w:color="auto" w:fill="auto"/>
            <w:noWrap/>
          </w:tcPr>
          <w:p w14:paraId="4453D8D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5FB3383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7980EDC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622EA39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3245B50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373EFF6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06D9B45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68E7585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0E352EC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294FE64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1ECD7E90" w14:textId="77777777" w:rsidTr="004472F0">
        <w:trPr>
          <w:gridAfter w:val="2"/>
          <w:wAfter w:w="98" w:type="dxa"/>
          <w:trHeight w:val="315"/>
        </w:trPr>
        <w:tc>
          <w:tcPr>
            <w:tcW w:w="1842" w:type="dxa"/>
            <w:shd w:val="clear" w:color="auto" w:fill="auto"/>
            <w:noWrap/>
            <w:hideMark/>
          </w:tcPr>
          <w:p w14:paraId="7318F64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1FADD71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B21759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7DA8A20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495BE84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14:paraId="65EB365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0B8FE70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2A9E6EA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shd w:val="clear" w:color="auto" w:fill="auto"/>
            <w:noWrap/>
          </w:tcPr>
          <w:p w14:paraId="1B06D8B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70B520E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6FBCF74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3F66DD8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684D0DD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6F1982E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40BF5A1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07F0088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1E8443F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5331210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5C4B7F00" w14:textId="77777777" w:rsidTr="004472F0">
        <w:trPr>
          <w:gridAfter w:val="2"/>
          <w:wAfter w:w="98" w:type="dxa"/>
          <w:trHeight w:val="315"/>
        </w:trPr>
        <w:tc>
          <w:tcPr>
            <w:tcW w:w="5245" w:type="dxa"/>
            <w:gridSpan w:val="8"/>
            <w:shd w:val="clear" w:color="auto" w:fill="auto"/>
            <w:noWrap/>
            <w:hideMark/>
          </w:tcPr>
          <w:p w14:paraId="4C7D0C7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right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Instytucja SUMA:</w:t>
            </w:r>
          </w:p>
        </w:tc>
        <w:tc>
          <w:tcPr>
            <w:tcW w:w="844" w:type="dxa"/>
            <w:gridSpan w:val="2"/>
            <w:shd w:val="clear" w:color="auto" w:fill="auto"/>
            <w:noWrap/>
          </w:tcPr>
          <w:p w14:paraId="7453126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31F5107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2184ACF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01" w:type="dxa"/>
            <w:gridSpan w:val="4"/>
            <w:shd w:val="clear" w:color="auto" w:fill="auto"/>
            <w:noWrap/>
          </w:tcPr>
          <w:p w14:paraId="79EC91D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03A3C69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3D064E7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35FD339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4DB164E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2978B01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1608F2D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705A208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4C9F2B9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1157470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</w:tr>
      <w:tr w:rsidR="004472F0" w:rsidRPr="004472F0" w14:paraId="369CEC8E" w14:textId="77777777" w:rsidTr="004472F0">
        <w:trPr>
          <w:gridAfter w:val="2"/>
          <w:wAfter w:w="98" w:type="dxa"/>
          <w:trHeight w:val="315"/>
        </w:trPr>
        <w:tc>
          <w:tcPr>
            <w:tcW w:w="5245" w:type="dxa"/>
            <w:gridSpan w:val="8"/>
            <w:shd w:val="clear" w:color="auto" w:fill="auto"/>
            <w:noWrap/>
            <w:hideMark/>
          </w:tcPr>
          <w:p w14:paraId="5753FF1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right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 xml:space="preserve">SUMA: </w:t>
            </w:r>
          </w:p>
        </w:tc>
        <w:tc>
          <w:tcPr>
            <w:tcW w:w="844" w:type="dxa"/>
            <w:gridSpan w:val="2"/>
            <w:shd w:val="clear" w:color="auto" w:fill="auto"/>
            <w:noWrap/>
          </w:tcPr>
          <w:p w14:paraId="4C6DD1E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2C1A356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047F89E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01" w:type="dxa"/>
            <w:gridSpan w:val="4"/>
            <w:shd w:val="clear" w:color="auto" w:fill="auto"/>
            <w:noWrap/>
          </w:tcPr>
          <w:p w14:paraId="2BD9784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50E8C33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0C96EDE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153087B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01D41D9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417F67E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4FC2823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740A01F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3EF980D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04CFE55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</w:tr>
      <w:tr w:rsidR="004472F0" w:rsidRPr="004472F0" w14:paraId="53E95227" w14:textId="77777777" w:rsidTr="004472F0">
        <w:trPr>
          <w:trHeight w:val="330"/>
        </w:trPr>
        <w:tc>
          <w:tcPr>
            <w:tcW w:w="16543" w:type="dxa"/>
            <w:gridSpan w:val="40"/>
            <w:shd w:val="clear" w:color="auto" w:fill="auto"/>
            <w:noWrap/>
            <w:hideMark/>
          </w:tcPr>
          <w:p w14:paraId="3D2BC9C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BUDŻET PAŃSTWA - POMOC TECHNICZNA</w:t>
            </w: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</w:tr>
      <w:tr w:rsidR="004472F0" w:rsidRPr="004472F0" w14:paraId="6235F85C" w14:textId="77777777" w:rsidTr="004472F0">
        <w:trPr>
          <w:gridAfter w:val="2"/>
          <w:wAfter w:w="98" w:type="dxa"/>
          <w:trHeight w:val="765"/>
        </w:trPr>
        <w:tc>
          <w:tcPr>
            <w:tcW w:w="1842" w:type="dxa"/>
            <w:shd w:val="clear" w:color="auto" w:fill="auto"/>
            <w:hideMark/>
          </w:tcPr>
          <w:p w14:paraId="3901811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Instytucja podpisująca umowy z beneficjentami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09C2A19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Część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ABE850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Dział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4A01856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Rozdział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37688F6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Paragraf</w:t>
            </w:r>
          </w:p>
        </w:tc>
        <w:tc>
          <w:tcPr>
            <w:tcW w:w="851" w:type="dxa"/>
            <w:gridSpan w:val="3"/>
            <w:shd w:val="clear" w:color="auto" w:fill="auto"/>
            <w:hideMark/>
          </w:tcPr>
          <w:p w14:paraId="4153007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styczeń</w:t>
            </w:r>
          </w:p>
        </w:tc>
        <w:tc>
          <w:tcPr>
            <w:tcW w:w="567" w:type="dxa"/>
            <w:gridSpan w:val="3"/>
            <w:shd w:val="clear" w:color="auto" w:fill="auto"/>
            <w:hideMark/>
          </w:tcPr>
          <w:p w14:paraId="2846CEF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luty</w:t>
            </w:r>
          </w:p>
        </w:tc>
        <w:tc>
          <w:tcPr>
            <w:tcW w:w="850" w:type="dxa"/>
            <w:gridSpan w:val="3"/>
            <w:shd w:val="clear" w:color="auto" w:fill="auto"/>
            <w:hideMark/>
          </w:tcPr>
          <w:p w14:paraId="3F7DE65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marzec</w:t>
            </w:r>
          </w:p>
        </w:tc>
        <w:tc>
          <w:tcPr>
            <w:tcW w:w="994" w:type="dxa"/>
            <w:gridSpan w:val="3"/>
            <w:shd w:val="clear" w:color="auto" w:fill="auto"/>
            <w:hideMark/>
          </w:tcPr>
          <w:p w14:paraId="5BFA7BE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kwiecień</w:t>
            </w:r>
          </w:p>
        </w:tc>
        <w:tc>
          <w:tcPr>
            <w:tcW w:w="567" w:type="dxa"/>
            <w:shd w:val="clear" w:color="auto" w:fill="auto"/>
            <w:hideMark/>
          </w:tcPr>
          <w:p w14:paraId="337161F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maj</w:t>
            </w:r>
          </w:p>
        </w:tc>
        <w:tc>
          <w:tcPr>
            <w:tcW w:w="992" w:type="dxa"/>
            <w:gridSpan w:val="3"/>
            <w:shd w:val="clear" w:color="auto" w:fill="auto"/>
            <w:hideMark/>
          </w:tcPr>
          <w:p w14:paraId="1FC8B21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czerwiec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1645F3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lipiec</w:t>
            </w:r>
          </w:p>
        </w:tc>
        <w:tc>
          <w:tcPr>
            <w:tcW w:w="850" w:type="dxa"/>
            <w:shd w:val="clear" w:color="auto" w:fill="auto"/>
            <w:hideMark/>
          </w:tcPr>
          <w:p w14:paraId="32A5926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sierpień</w:t>
            </w:r>
          </w:p>
        </w:tc>
        <w:tc>
          <w:tcPr>
            <w:tcW w:w="992" w:type="dxa"/>
            <w:gridSpan w:val="3"/>
            <w:shd w:val="clear" w:color="auto" w:fill="auto"/>
            <w:hideMark/>
          </w:tcPr>
          <w:p w14:paraId="14EF4A8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wrzesień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14:paraId="3B0AB1E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październik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14:paraId="2456A4E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listopad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2B00490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grudzień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14:paraId="44FE134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Razem</w:t>
            </w:r>
          </w:p>
        </w:tc>
      </w:tr>
      <w:tr w:rsidR="004472F0" w:rsidRPr="004472F0" w14:paraId="29DE3D2C" w14:textId="77777777" w:rsidTr="004472F0">
        <w:trPr>
          <w:gridAfter w:val="2"/>
          <w:wAfter w:w="98" w:type="dxa"/>
          <w:trHeight w:val="300"/>
        </w:trPr>
        <w:tc>
          <w:tcPr>
            <w:tcW w:w="1842" w:type="dxa"/>
            <w:shd w:val="clear" w:color="auto" w:fill="auto"/>
            <w:noWrap/>
            <w:hideMark/>
          </w:tcPr>
          <w:p w14:paraId="4B85C76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63F760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BA10DC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5C99FCC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1A826F2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14:paraId="18EFDCE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44F95AD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2D1DA47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shd w:val="clear" w:color="auto" w:fill="auto"/>
            <w:noWrap/>
          </w:tcPr>
          <w:p w14:paraId="653A7CC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0FD2F16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2A84055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25CCA26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3680440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71BEBA3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3CFB1C4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0879E96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47FCD58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4999BC6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445B135B" w14:textId="77777777" w:rsidTr="004472F0">
        <w:trPr>
          <w:gridAfter w:val="2"/>
          <w:wAfter w:w="98" w:type="dxa"/>
          <w:trHeight w:val="315"/>
        </w:trPr>
        <w:tc>
          <w:tcPr>
            <w:tcW w:w="1842" w:type="dxa"/>
            <w:shd w:val="clear" w:color="auto" w:fill="auto"/>
            <w:noWrap/>
            <w:hideMark/>
          </w:tcPr>
          <w:p w14:paraId="4DDD94D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48A36CA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408CCC4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7486097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55274C7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14:paraId="5FAC55E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71686A5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4DC55DC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shd w:val="clear" w:color="auto" w:fill="auto"/>
            <w:noWrap/>
          </w:tcPr>
          <w:p w14:paraId="27AAAB9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598506E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5F66F0A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0B2C53D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3E988ED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7DAD532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7D5BF91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4C6F3C1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6262529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7107692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52363559" w14:textId="77777777" w:rsidTr="004472F0">
        <w:trPr>
          <w:gridAfter w:val="2"/>
          <w:wAfter w:w="98" w:type="dxa"/>
          <w:trHeight w:val="315"/>
        </w:trPr>
        <w:tc>
          <w:tcPr>
            <w:tcW w:w="5245" w:type="dxa"/>
            <w:gridSpan w:val="8"/>
            <w:shd w:val="clear" w:color="auto" w:fill="auto"/>
            <w:noWrap/>
            <w:hideMark/>
          </w:tcPr>
          <w:p w14:paraId="7502577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right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Instytucja   SUMA:</w:t>
            </w:r>
          </w:p>
        </w:tc>
        <w:tc>
          <w:tcPr>
            <w:tcW w:w="844" w:type="dxa"/>
            <w:gridSpan w:val="2"/>
            <w:shd w:val="clear" w:color="auto" w:fill="auto"/>
            <w:noWrap/>
          </w:tcPr>
          <w:p w14:paraId="75E215B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7D67209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785ADD8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01" w:type="dxa"/>
            <w:gridSpan w:val="4"/>
            <w:shd w:val="clear" w:color="auto" w:fill="auto"/>
            <w:noWrap/>
          </w:tcPr>
          <w:p w14:paraId="50F0A02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3A3D404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5AD8AA0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44FFC98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23E2101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3290EF7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7D408F2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30C00DC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52DE547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365ABDF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</w:tr>
      <w:tr w:rsidR="004472F0" w:rsidRPr="004472F0" w14:paraId="4AC9ECD3" w14:textId="77777777" w:rsidTr="004472F0">
        <w:trPr>
          <w:gridAfter w:val="2"/>
          <w:wAfter w:w="98" w:type="dxa"/>
          <w:trHeight w:val="300"/>
        </w:trPr>
        <w:tc>
          <w:tcPr>
            <w:tcW w:w="1842" w:type="dxa"/>
            <w:shd w:val="clear" w:color="auto" w:fill="auto"/>
            <w:noWrap/>
            <w:hideMark/>
          </w:tcPr>
          <w:p w14:paraId="04A96CE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72C39E0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59250A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692CF5E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7CE2739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14:paraId="1679251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40900CD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7148694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shd w:val="clear" w:color="auto" w:fill="auto"/>
            <w:noWrap/>
          </w:tcPr>
          <w:p w14:paraId="01FB508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214C805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0EE45FC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6A3B1B6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7897FF0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7A1FDF5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33C7521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00A4F53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536086B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391DE43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192BFCC8" w14:textId="77777777" w:rsidTr="004472F0">
        <w:trPr>
          <w:gridAfter w:val="2"/>
          <w:wAfter w:w="98" w:type="dxa"/>
          <w:trHeight w:val="315"/>
        </w:trPr>
        <w:tc>
          <w:tcPr>
            <w:tcW w:w="1842" w:type="dxa"/>
            <w:shd w:val="clear" w:color="auto" w:fill="auto"/>
            <w:noWrap/>
            <w:hideMark/>
          </w:tcPr>
          <w:p w14:paraId="3F8F2D6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72CC83B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AE67E3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2" w:type="dxa"/>
            <w:gridSpan w:val="3"/>
            <w:shd w:val="clear" w:color="auto" w:fill="auto"/>
            <w:noWrap/>
            <w:hideMark/>
          </w:tcPr>
          <w:p w14:paraId="6783EEF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994" w:type="dxa"/>
            <w:gridSpan w:val="2"/>
            <w:shd w:val="clear" w:color="auto" w:fill="auto"/>
            <w:noWrap/>
            <w:hideMark/>
          </w:tcPr>
          <w:p w14:paraId="4B72AF4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1" w:type="dxa"/>
            <w:gridSpan w:val="3"/>
            <w:shd w:val="clear" w:color="auto" w:fill="auto"/>
            <w:noWrap/>
          </w:tcPr>
          <w:p w14:paraId="09BA155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42D0DA4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6152E0C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gridSpan w:val="3"/>
            <w:shd w:val="clear" w:color="auto" w:fill="auto"/>
            <w:noWrap/>
          </w:tcPr>
          <w:p w14:paraId="438656B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13B8655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2414BEC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4AE7C20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380AF89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17F0346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7516B13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029AC4B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06783EB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4E0B0E2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6"/>
                <w:szCs w:val="16"/>
                <w:lang w:eastAsia="en-US"/>
              </w:rPr>
            </w:pPr>
          </w:p>
        </w:tc>
      </w:tr>
      <w:tr w:rsidR="004472F0" w:rsidRPr="004472F0" w14:paraId="3B7753D8" w14:textId="77777777" w:rsidTr="004472F0">
        <w:trPr>
          <w:gridAfter w:val="2"/>
          <w:wAfter w:w="98" w:type="dxa"/>
          <w:trHeight w:val="315"/>
        </w:trPr>
        <w:tc>
          <w:tcPr>
            <w:tcW w:w="5245" w:type="dxa"/>
            <w:gridSpan w:val="8"/>
            <w:shd w:val="clear" w:color="auto" w:fill="auto"/>
            <w:noWrap/>
            <w:hideMark/>
          </w:tcPr>
          <w:p w14:paraId="478D356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right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Instytucja   SUMA:</w:t>
            </w:r>
          </w:p>
        </w:tc>
        <w:tc>
          <w:tcPr>
            <w:tcW w:w="844" w:type="dxa"/>
            <w:gridSpan w:val="2"/>
            <w:shd w:val="clear" w:color="auto" w:fill="auto"/>
            <w:noWrap/>
          </w:tcPr>
          <w:p w14:paraId="0F47C6A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4F9DD58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75149CF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01" w:type="dxa"/>
            <w:gridSpan w:val="4"/>
            <w:shd w:val="clear" w:color="auto" w:fill="auto"/>
            <w:noWrap/>
          </w:tcPr>
          <w:p w14:paraId="32D6872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6B0C7BE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58FAFDE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2FEA5F0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4D4B810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64A1D75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2FCDF5E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0B5E55B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3D0BF27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0E6107D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</w:tr>
      <w:tr w:rsidR="004472F0" w:rsidRPr="004472F0" w14:paraId="7E8345F8" w14:textId="77777777" w:rsidTr="004472F0">
        <w:trPr>
          <w:gridAfter w:val="2"/>
          <w:wAfter w:w="98" w:type="dxa"/>
          <w:trHeight w:val="315"/>
        </w:trPr>
        <w:tc>
          <w:tcPr>
            <w:tcW w:w="5245" w:type="dxa"/>
            <w:gridSpan w:val="8"/>
            <w:shd w:val="clear" w:color="auto" w:fill="auto"/>
            <w:noWrap/>
            <w:hideMark/>
          </w:tcPr>
          <w:p w14:paraId="6BD865E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right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 xml:space="preserve">SUMA: </w:t>
            </w:r>
          </w:p>
        </w:tc>
        <w:tc>
          <w:tcPr>
            <w:tcW w:w="844" w:type="dxa"/>
            <w:gridSpan w:val="2"/>
            <w:shd w:val="clear" w:color="auto" w:fill="auto"/>
            <w:noWrap/>
          </w:tcPr>
          <w:p w14:paraId="67CA1FF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503A1B6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603B21B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01" w:type="dxa"/>
            <w:gridSpan w:val="4"/>
            <w:shd w:val="clear" w:color="auto" w:fill="auto"/>
            <w:noWrap/>
          </w:tcPr>
          <w:p w14:paraId="5789C37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5B1BD55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55D3434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24C956EF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5B18DBA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63AE69EE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3522C36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11AE13A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5E34454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1652B8A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</w:tr>
      <w:tr w:rsidR="004472F0" w:rsidRPr="004472F0" w14:paraId="20771CF1" w14:textId="77777777" w:rsidTr="004472F0">
        <w:trPr>
          <w:gridAfter w:val="2"/>
          <w:wAfter w:w="98" w:type="dxa"/>
          <w:trHeight w:val="525"/>
        </w:trPr>
        <w:tc>
          <w:tcPr>
            <w:tcW w:w="5245" w:type="dxa"/>
            <w:gridSpan w:val="8"/>
            <w:shd w:val="clear" w:color="auto" w:fill="auto"/>
            <w:noWrap/>
            <w:hideMark/>
          </w:tcPr>
          <w:p w14:paraId="0D2030B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OGÓŁEM</w:t>
            </w:r>
          </w:p>
        </w:tc>
        <w:tc>
          <w:tcPr>
            <w:tcW w:w="844" w:type="dxa"/>
            <w:gridSpan w:val="2"/>
            <w:shd w:val="clear" w:color="auto" w:fill="auto"/>
            <w:hideMark/>
          </w:tcPr>
          <w:p w14:paraId="26FA56AB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styczeń</w:t>
            </w:r>
          </w:p>
        </w:tc>
        <w:tc>
          <w:tcPr>
            <w:tcW w:w="567" w:type="dxa"/>
            <w:gridSpan w:val="3"/>
            <w:shd w:val="clear" w:color="auto" w:fill="auto"/>
            <w:hideMark/>
          </w:tcPr>
          <w:p w14:paraId="6CDBA4B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luty</w:t>
            </w:r>
          </w:p>
        </w:tc>
        <w:tc>
          <w:tcPr>
            <w:tcW w:w="850" w:type="dxa"/>
            <w:gridSpan w:val="3"/>
            <w:shd w:val="clear" w:color="auto" w:fill="auto"/>
            <w:hideMark/>
          </w:tcPr>
          <w:p w14:paraId="414A6B4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marzec</w:t>
            </w:r>
          </w:p>
        </w:tc>
        <w:tc>
          <w:tcPr>
            <w:tcW w:w="1001" w:type="dxa"/>
            <w:gridSpan w:val="4"/>
            <w:shd w:val="clear" w:color="auto" w:fill="auto"/>
            <w:hideMark/>
          </w:tcPr>
          <w:p w14:paraId="5F024D3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kwiecień</w:t>
            </w:r>
          </w:p>
        </w:tc>
        <w:tc>
          <w:tcPr>
            <w:tcW w:w="567" w:type="dxa"/>
            <w:shd w:val="clear" w:color="auto" w:fill="auto"/>
            <w:hideMark/>
          </w:tcPr>
          <w:p w14:paraId="76585F2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maj</w:t>
            </w:r>
          </w:p>
        </w:tc>
        <w:tc>
          <w:tcPr>
            <w:tcW w:w="992" w:type="dxa"/>
            <w:gridSpan w:val="3"/>
            <w:shd w:val="clear" w:color="auto" w:fill="auto"/>
            <w:hideMark/>
          </w:tcPr>
          <w:p w14:paraId="3747AC9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czerwiec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53B5111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lipiec</w:t>
            </w:r>
          </w:p>
        </w:tc>
        <w:tc>
          <w:tcPr>
            <w:tcW w:w="850" w:type="dxa"/>
            <w:shd w:val="clear" w:color="auto" w:fill="auto"/>
            <w:hideMark/>
          </w:tcPr>
          <w:p w14:paraId="645CAED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sierpień</w:t>
            </w:r>
          </w:p>
        </w:tc>
        <w:tc>
          <w:tcPr>
            <w:tcW w:w="992" w:type="dxa"/>
            <w:gridSpan w:val="3"/>
            <w:shd w:val="clear" w:color="auto" w:fill="auto"/>
            <w:hideMark/>
          </w:tcPr>
          <w:p w14:paraId="52AB422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wrzesień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14:paraId="0F15647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październik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14:paraId="42BB75E8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listopad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14:paraId="2CA70ED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grudzień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14:paraId="1FF1F60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>Razem</w:t>
            </w:r>
          </w:p>
        </w:tc>
      </w:tr>
      <w:tr w:rsidR="004472F0" w:rsidRPr="004472F0" w14:paraId="1CD37DE3" w14:textId="77777777" w:rsidTr="004472F0">
        <w:trPr>
          <w:gridAfter w:val="2"/>
          <w:wAfter w:w="98" w:type="dxa"/>
          <w:trHeight w:val="315"/>
        </w:trPr>
        <w:tc>
          <w:tcPr>
            <w:tcW w:w="5245" w:type="dxa"/>
            <w:gridSpan w:val="8"/>
            <w:shd w:val="clear" w:color="auto" w:fill="auto"/>
            <w:noWrap/>
            <w:hideMark/>
          </w:tcPr>
          <w:p w14:paraId="149E1335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  <w:r w:rsidRPr="004472F0"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  <w:t xml:space="preserve">SUMA OGÓŁEM: </w:t>
            </w:r>
          </w:p>
        </w:tc>
        <w:tc>
          <w:tcPr>
            <w:tcW w:w="844" w:type="dxa"/>
            <w:gridSpan w:val="2"/>
            <w:shd w:val="clear" w:color="auto" w:fill="auto"/>
            <w:noWrap/>
          </w:tcPr>
          <w:p w14:paraId="0F53A0F0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gridSpan w:val="3"/>
            <w:shd w:val="clear" w:color="auto" w:fill="auto"/>
            <w:noWrap/>
          </w:tcPr>
          <w:p w14:paraId="1651D20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</w:tcPr>
          <w:p w14:paraId="5BF260C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01" w:type="dxa"/>
            <w:gridSpan w:val="4"/>
            <w:shd w:val="clear" w:color="auto" w:fill="auto"/>
            <w:noWrap/>
          </w:tcPr>
          <w:p w14:paraId="7C76B7A2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14:paraId="716FB4CA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65779BCC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14:paraId="38A0C909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0B4D35A4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3"/>
            <w:shd w:val="clear" w:color="auto" w:fill="auto"/>
            <w:noWrap/>
          </w:tcPr>
          <w:p w14:paraId="2C0F801D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</w:tcPr>
          <w:p w14:paraId="69B2A077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04C2DD76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</w:tcPr>
          <w:p w14:paraId="42B69E61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noWrap/>
          </w:tcPr>
          <w:p w14:paraId="72E6D703" w14:textId="77777777" w:rsidR="004472F0" w:rsidRPr="004472F0" w:rsidRDefault="004472F0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6"/>
                <w:szCs w:val="16"/>
                <w:lang w:eastAsia="en-US"/>
              </w:rPr>
            </w:pPr>
          </w:p>
        </w:tc>
      </w:tr>
    </w:tbl>
    <w:p w14:paraId="7891213D" w14:textId="77777777" w:rsidR="004472F0" w:rsidRPr="004472F0" w:rsidRDefault="004472F0" w:rsidP="004472F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entury Gothic" w:eastAsia="Calibri" w:hAnsi="Century Gothic" w:cs="Calibri"/>
          <w:sz w:val="16"/>
          <w:szCs w:val="16"/>
          <w:lang w:eastAsia="en-US"/>
        </w:rPr>
      </w:pPr>
      <w:r w:rsidRPr="004472F0">
        <w:rPr>
          <w:rFonts w:ascii="Century Gothic" w:eastAsia="Calibri" w:hAnsi="Century Gothic" w:cs="Calibri"/>
          <w:sz w:val="16"/>
          <w:szCs w:val="16"/>
          <w:vertAlign w:val="superscript"/>
          <w:lang w:eastAsia="en-US"/>
        </w:rPr>
        <w:t>*)</w:t>
      </w:r>
      <w:r w:rsidRPr="004472F0">
        <w:rPr>
          <w:rFonts w:ascii="Century Gothic" w:eastAsia="Calibri" w:hAnsi="Century Gothic" w:cs="Calibri"/>
          <w:sz w:val="16"/>
          <w:szCs w:val="16"/>
          <w:lang w:eastAsia="en-US"/>
        </w:rPr>
        <w:t xml:space="preserve"> Należy wpisać bieżący rok.</w:t>
      </w:r>
    </w:p>
    <w:p w14:paraId="72B50EB4" w14:textId="77777777" w:rsidR="004472F0" w:rsidRPr="004472F0" w:rsidRDefault="004472F0" w:rsidP="004472F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="Century Gothic" w:eastAsia="Calibri" w:hAnsi="Century Gothic" w:cs="Calibri"/>
          <w:sz w:val="16"/>
          <w:szCs w:val="16"/>
          <w:lang w:eastAsia="en-US"/>
        </w:rPr>
      </w:pPr>
      <w:r w:rsidRPr="004472F0">
        <w:rPr>
          <w:rFonts w:ascii="Century Gothic" w:eastAsia="Calibri" w:hAnsi="Century Gothic" w:cs="Calibri"/>
          <w:sz w:val="16"/>
          <w:szCs w:val="16"/>
          <w:vertAlign w:val="superscript"/>
          <w:lang w:eastAsia="en-US"/>
        </w:rPr>
        <w:t>**)</w:t>
      </w:r>
      <w:r w:rsidRPr="004472F0">
        <w:rPr>
          <w:rFonts w:ascii="Century Gothic" w:eastAsia="Calibri" w:hAnsi="Century Gothic" w:cs="Calibri"/>
          <w:sz w:val="16"/>
          <w:szCs w:val="16"/>
          <w:lang w:eastAsia="en-US"/>
        </w:rPr>
        <w:t xml:space="preserve"> Stan na ostatni dzień miesiąca poprzedzającego złożenie harmonogramu.</w:t>
      </w:r>
    </w:p>
    <w:p w14:paraId="2701FED0" w14:textId="77777777" w:rsidR="004472F0" w:rsidRPr="004472F0" w:rsidRDefault="004472F0" w:rsidP="004472F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="Century Gothic" w:eastAsia="Calibri" w:hAnsi="Century Gothic" w:cs="Calibri"/>
          <w:sz w:val="16"/>
          <w:szCs w:val="16"/>
          <w:lang w:eastAsia="en-US"/>
        </w:rPr>
      </w:pPr>
      <w:r>
        <w:rPr>
          <w:rFonts w:ascii="Calibri" w:eastAsia="Calibri" w:hAnsi="Calibri" w:cs="Calibri"/>
          <w:sz w:val="16"/>
          <w:szCs w:val="16"/>
          <w:lang w:eastAsia="en-US"/>
        </w:rPr>
        <w:tab/>
      </w:r>
      <w:r>
        <w:rPr>
          <w:rFonts w:ascii="Calibri" w:eastAsia="Calibri" w:hAnsi="Calibri" w:cs="Calibri"/>
          <w:sz w:val="16"/>
          <w:szCs w:val="16"/>
          <w:lang w:eastAsia="en-US"/>
        </w:rPr>
        <w:tab/>
      </w:r>
      <w:r>
        <w:rPr>
          <w:rFonts w:ascii="Calibri" w:eastAsia="Calibri" w:hAnsi="Calibri" w:cs="Calibri"/>
          <w:sz w:val="16"/>
          <w:szCs w:val="16"/>
          <w:lang w:eastAsia="en-US"/>
        </w:rPr>
        <w:tab/>
      </w:r>
      <w:r>
        <w:rPr>
          <w:rFonts w:ascii="Calibri" w:eastAsia="Calibri" w:hAnsi="Calibri" w:cs="Calibri"/>
          <w:sz w:val="16"/>
          <w:szCs w:val="16"/>
          <w:lang w:eastAsia="en-US"/>
        </w:rPr>
        <w:tab/>
      </w:r>
      <w:r>
        <w:rPr>
          <w:rFonts w:ascii="Calibri" w:eastAsia="Calibri" w:hAnsi="Calibri" w:cs="Calibri"/>
          <w:sz w:val="16"/>
          <w:szCs w:val="16"/>
          <w:lang w:eastAsia="en-US"/>
        </w:rPr>
        <w:tab/>
      </w:r>
      <w:r>
        <w:rPr>
          <w:rFonts w:ascii="Calibri" w:eastAsia="Calibri" w:hAnsi="Calibri" w:cs="Calibri"/>
          <w:sz w:val="16"/>
          <w:szCs w:val="16"/>
          <w:lang w:eastAsia="en-US"/>
        </w:rPr>
        <w:tab/>
      </w:r>
      <w:r>
        <w:rPr>
          <w:rFonts w:ascii="Calibri" w:eastAsia="Calibri" w:hAnsi="Calibri" w:cs="Calibri"/>
          <w:sz w:val="16"/>
          <w:szCs w:val="16"/>
          <w:lang w:eastAsia="en-US"/>
        </w:rPr>
        <w:tab/>
      </w:r>
      <w:r w:rsidRPr="004472F0">
        <w:rPr>
          <w:rFonts w:ascii="Century Gothic" w:eastAsia="Calibri" w:hAnsi="Century Gothic" w:cs="Calibri"/>
          <w:sz w:val="16"/>
          <w:szCs w:val="16"/>
          <w:lang w:eastAsia="en-US"/>
        </w:rPr>
        <w:t>………………………….</w:t>
      </w:r>
      <w:r w:rsidRPr="004472F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4472F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4472F0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4472F0">
        <w:rPr>
          <w:rFonts w:ascii="Century Gothic" w:eastAsia="Calibri" w:hAnsi="Century Gothic" w:cs="Calibri"/>
          <w:sz w:val="16"/>
          <w:szCs w:val="16"/>
          <w:lang w:eastAsia="en-US"/>
        </w:rPr>
        <w:tab/>
        <w:t>…………………………………………………………………………</w:t>
      </w:r>
    </w:p>
    <w:p w14:paraId="129928F0" w14:textId="77777777" w:rsidR="004472F0" w:rsidRPr="004472F0" w:rsidRDefault="004472F0" w:rsidP="004472F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ind w:left="10620" w:hanging="3540"/>
        <w:rPr>
          <w:rFonts w:ascii="Century Gothic" w:eastAsia="Calibri" w:hAnsi="Century Gothic" w:cs="Calibri"/>
          <w:sz w:val="16"/>
          <w:szCs w:val="16"/>
          <w:lang w:eastAsia="en-US"/>
        </w:rPr>
      </w:pPr>
      <w:r w:rsidRPr="004472F0">
        <w:rPr>
          <w:rFonts w:ascii="Century Gothic" w:eastAsia="Calibri" w:hAnsi="Century Gothic" w:cs="Calibri"/>
          <w:sz w:val="16"/>
          <w:szCs w:val="16"/>
          <w:lang w:eastAsia="en-US"/>
        </w:rPr>
        <w:t>data</w:t>
      </w:r>
      <w:r w:rsidRPr="004472F0">
        <w:rPr>
          <w:rFonts w:ascii="Century Gothic" w:eastAsia="Calibri" w:hAnsi="Century Gothic" w:cs="Calibri"/>
          <w:sz w:val="16"/>
          <w:szCs w:val="16"/>
          <w:lang w:eastAsia="en-US"/>
        </w:rPr>
        <w:tab/>
        <w:t>podpis i pieczęć osoby uprawnionej do akceptacji informacji ze strony Instytucji sporządzającej Informację</w:t>
      </w:r>
    </w:p>
    <w:p w14:paraId="18C43B95" w14:textId="77777777" w:rsidR="00327721" w:rsidRPr="004472F0" w:rsidRDefault="00327721" w:rsidP="004472F0">
      <w:pPr>
        <w:rPr>
          <w:sz w:val="16"/>
          <w:szCs w:val="16"/>
        </w:rPr>
      </w:pPr>
    </w:p>
    <w:sectPr w:rsidR="00327721" w:rsidRPr="004472F0" w:rsidSect="000A55A8">
      <w:headerReference w:type="default" r:id="rId7"/>
      <w:pgSz w:w="16838" w:h="11906" w:orient="landscape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FFD9B" w14:textId="77777777" w:rsidR="00512DEC" w:rsidRDefault="00512DEC" w:rsidP="00E408E8">
      <w:r>
        <w:separator/>
      </w:r>
    </w:p>
  </w:endnote>
  <w:endnote w:type="continuationSeparator" w:id="0">
    <w:p w14:paraId="1A8DA14D" w14:textId="77777777" w:rsidR="00512DEC" w:rsidRDefault="00512DEC" w:rsidP="00E40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80A37" w14:textId="77777777" w:rsidR="00512DEC" w:rsidRDefault="00512DEC" w:rsidP="00E408E8">
      <w:r>
        <w:separator/>
      </w:r>
    </w:p>
  </w:footnote>
  <w:footnote w:type="continuationSeparator" w:id="0">
    <w:p w14:paraId="768D5B9D" w14:textId="77777777" w:rsidR="00512DEC" w:rsidRDefault="00512DEC" w:rsidP="00E40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C5489" w14:textId="77777777" w:rsidR="00852D99" w:rsidRDefault="00776131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0731782" wp14:editId="2A598116">
          <wp:simplePos x="0" y="0"/>
          <wp:positionH relativeFrom="column">
            <wp:posOffset>1281430</wp:posOffset>
          </wp:positionH>
          <wp:positionV relativeFrom="page">
            <wp:posOffset>133350</wp:posOffset>
          </wp:positionV>
          <wp:extent cx="6156960" cy="66421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pozi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56960" cy="664210"/>
                  </a:xfrm>
                  <a:prstGeom prst="rect">
                    <a:avLst/>
                  </a:prstGeom>
                  <a:effectLst>
                    <a:softEdge rad="127000"/>
                  </a:effec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54056"/>
    <w:multiLevelType w:val="hybridMultilevel"/>
    <w:tmpl w:val="AB347B8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08E8"/>
    <w:rsid w:val="000437E4"/>
    <w:rsid w:val="000A55A8"/>
    <w:rsid w:val="000F2B51"/>
    <w:rsid w:val="00327721"/>
    <w:rsid w:val="00437298"/>
    <w:rsid w:val="004472F0"/>
    <w:rsid w:val="004755A0"/>
    <w:rsid w:val="00492FFB"/>
    <w:rsid w:val="004A61CB"/>
    <w:rsid w:val="004D0AFE"/>
    <w:rsid w:val="00512DEC"/>
    <w:rsid w:val="00560970"/>
    <w:rsid w:val="00614F14"/>
    <w:rsid w:val="00714D7F"/>
    <w:rsid w:val="007237B6"/>
    <w:rsid w:val="00776131"/>
    <w:rsid w:val="007C532C"/>
    <w:rsid w:val="00852D99"/>
    <w:rsid w:val="009E0A80"/>
    <w:rsid w:val="00A10D96"/>
    <w:rsid w:val="00B71235"/>
    <w:rsid w:val="00C66AD2"/>
    <w:rsid w:val="00D33E09"/>
    <w:rsid w:val="00DB140A"/>
    <w:rsid w:val="00DB7BA9"/>
    <w:rsid w:val="00DE0CA7"/>
    <w:rsid w:val="00E408E8"/>
    <w:rsid w:val="00E57075"/>
    <w:rsid w:val="2AE0BBD9"/>
    <w:rsid w:val="4A6D2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75FDC6"/>
  <w15:docId w15:val="{F6217CE6-C69A-4BFB-88D3-FB018FE4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08E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FOOTNOTES"/>
    <w:basedOn w:val="Normalny"/>
    <w:link w:val="TekstprzypisudolnegoZnak"/>
    <w:uiPriority w:val="99"/>
    <w:rsid w:val="00E408E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FOOTNOTES Znak"/>
    <w:basedOn w:val="Domylnaczcionkaakapitu"/>
    <w:link w:val="Tekstprzypisudolnego"/>
    <w:uiPriority w:val="99"/>
    <w:rsid w:val="00E408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 Ola,Numbering - Footnote,ftref,Odwołanie przypisu,EN Footnote Reference,Times 10 Point,Exposant 3 Point,Footnote symbol,Footnote reference number,note TESI,stylish,Footnote Reference Number,SUPERS,Ref,number"/>
    <w:uiPriority w:val="99"/>
    <w:rsid w:val="00E408E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52D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2D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52D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2D9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4.2.2– zał. 1 Wzór Harmonogramu wydatków wynikających z podpisanych umów w ramach budżetu państwa i budżetu środków europejskich</dc:title>
  <dc:creator>Zając Marta</dc:creator>
  <cp:lastModifiedBy>Melon Anna</cp:lastModifiedBy>
  <cp:revision>4</cp:revision>
  <dcterms:created xsi:type="dcterms:W3CDTF">2023-03-14T12:44:00Z</dcterms:created>
  <dcterms:modified xsi:type="dcterms:W3CDTF">2023-04-12T08:16:00Z</dcterms:modified>
</cp:coreProperties>
</file>